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3A" w:rsidRDefault="007F193A" w:rsidP="007F193A">
      <w:pPr>
        <w:widowControl w:val="0"/>
        <w:autoSpaceDE w:val="0"/>
        <w:autoSpaceDN w:val="0"/>
        <w:adjustRightInd w:val="0"/>
        <w:spacing w:after="320"/>
        <w:rPr>
          <w:rFonts w:ascii="Arial" w:hAnsi="Arial" w:cs="Arial"/>
          <w:b/>
          <w:bCs/>
          <w:color w:val="00086D"/>
          <w:sz w:val="32"/>
          <w:szCs w:val="32"/>
        </w:rPr>
      </w:pPr>
      <w:r>
        <w:rPr>
          <w:rFonts w:ascii="Arial" w:hAnsi="Arial" w:cs="Arial"/>
          <w:b/>
          <w:bCs/>
          <w:color w:val="00086D"/>
          <w:sz w:val="32"/>
          <w:szCs w:val="32"/>
        </w:rPr>
        <w:t>1570 - RATE OF CONTRIBUTION BY ADMINISTRATORS TOWARDS THEIR HEALTH INSURANCE COSTS</w:t>
      </w:r>
    </w:p>
    <w:p w:rsidR="007F193A" w:rsidRDefault="007F193A" w:rsidP="007F193A">
      <w:pPr>
        <w:widowControl w:val="0"/>
        <w:autoSpaceDE w:val="0"/>
        <w:autoSpaceDN w:val="0"/>
        <w:adjustRightInd w:val="0"/>
        <w:spacing w:after="320"/>
        <w:rPr>
          <w:rFonts w:ascii="Arial" w:hAnsi="Arial" w:cs="Arial"/>
          <w:b/>
          <w:bCs/>
          <w:sz w:val="32"/>
          <w:szCs w:val="32"/>
        </w:rPr>
      </w:pPr>
      <w:r>
        <w:rPr>
          <w:rFonts w:ascii="Arial" w:hAnsi="Arial" w:cs="Arial"/>
          <w:b/>
          <w:bCs/>
          <w:sz w:val="32"/>
          <w:szCs w:val="32"/>
        </w:rPr>
        <w:t>PURPOSE</w:t>
      </w:r>
    </w:p>
    <w:p w:rsidR="007F193A" w:rsidRDefault="007F193A" w:rsidP="007F193A">
      <w:pPr>
        <w:widowControl w:val="0"/>
        <w:autoSpaceDE w:val="0"/>
        <w:autoSpaceDN w:val="0"/>
        <w:adjustRightInd w:val="0"/>
        <w:spacing w:after="260"/>
        <w:rPr>
          <w:rFonts w:ascii="Arial" w:hAnsi="Arial" w:cs="Arial"/>
          <w:sz w:val="26"/>
          <w:szCs w:val="26"/>
        </w:rPr>
      </w:pPr>
      <w:r>
        <w:rPr>
          <w:rFonts w:ascii="Arial" w:hAnsi="Arial" w:cs="Arial"/>
          <w:sz w:val="26"/>
          <w:szCs w:val="26"/>
        </w:rPr>
        <w:t>The purpose of this Policy is to establish a uniform rate of contribution for all district Administrators towards the cost of their health insurance. Because of the rapid changes that are occurring in the field of health insurance, the uncertain state of this district's finances and the legal requirement that Administrators be issued multi-year contracts, the flexibility needed to respond to changing events is best preserved by stating the Administrator's contribution to the health insurance premium in a policy, which is incorporated into Administrator's contract but which can be changed on short notice should conditions so warrant.</w:t>
      </w:r>
    </w:p>
    <w:p w:rsidR="007F193A" w:rsidRDefault="007F193A" w:rsidP="007F193A">
      <w:pPr>
        <w:widowControl w:val="0"/>
        <w:autoSpaceDE w:val="0"/>
        <w:autoSpaceDN w:val="0"/>
        <w:adjustRightInd w:val="0"/>
        <w:spacing w:after="320"/>
        <w:rPr>
          <w:rFonts w:ascii="Arial" w:hAnsi="Arial" w:cs="Arial"/>
          <w:b/>
          <w:bCs/>
          <w:sz w:val="32"/>
          <w:szCs w:val="32"/>
        </w:rPr>
      </w:pPr>
      <w:r>
        <w:rPr>
          <w:rFonts w:ascii="Arial" w:hAnsi="Arial" w:cs="Arial"/>
          <w:b/>
          <w:bCs/>
          <w:sz w:val="32"/>
          <w:szCs w:val="32"/>
        </w:rPr>
        <w:t>PROVISIONS</w:t>
      </w:r>
    </w:p>
    <w:p w:rsidR="007F193A" w:rsidRDefault="007F193A" w:rsidP="007F193A">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That all Administrators employed by this school district </w:t>
      </w:r>
      <w:proofErr w:type="gramStart"/>
      <w:r>
        <w:rPr>
          <w:rFonts w:ascii="Arial" w:hAnsi="Arial" w:cs="Arial"/>
          <w:sz w:val="26"/>
          <w:szCs w:val="26"/>
        </w:rPr>
        <w:t>who</w:t>
      </w:r>
      <w:proofErr w:type="gramEnd"/>
      <w:r>
        <w:rPr>
          <w:rFonts w:ascii="Arial" w:hAnsi="Arial" w:cs="Arial"/>
          <w:sz w:val="26"/>
          <w:szCs w:val="26"/>
        </w:rPr>
        <w:t xml:space="preserve"> elect to be covered by the district's hea</w:t>
      </w:r>
      <w:bookmarkStart w:id="0" w:name="_GoBack"/>
      <w:bookmarkEnd w:id="0"/>
      <w:r>
        <w:rPr>
          <w:rFonts w:ascii="Arial" w:hAnsi="Arial" w:cs="Arial"/>
          <w:sz w:val="26"/>
          <w:szCs w:val="26"/>
        </w:rPr>
        <w:t xml:space="preserve">lth insurance plan shall contribute </w:t>
      </w:r>
      <w:r w:rsidRPr="007F193A">
        <w:rPr>
          <w:rFonts w:ascii="Arial" w:hAnsi="Arial" w:cs="Arial"/>
          <w:strike/>
          <w:sz w:val="26"/>
          <w:szCs w:val="26"/>
        </w:rPr>
        <w:t xml:space="preserve">four </w:t>
      </w:r>
      <w:r>
        <w:rPr>
          <w:rFonts w:ascii="Arial" w:hAnsi="Arial" w:cs="Arial"/>
          <w:strike/>
          <w:sz w:val="26"/>
          <w:szCs w:val="26"/>
        </w:rPr>
        <w:t xml:space="preserve"> </w:t>
      </w:r>
      <w:r>
        <w:rPr>
          <w:rFonts w:ascii="Arial" w:hAnsi="Arial" w:cs="Arial"/>
          <w:sz w:val="26"/>
          <w:szCs w:val="26"/>
        </w:rPr>
        <w:t xml:space="preserve"> </w:t>
      </w:r>
      <w:r w:rsidRPr="007F193A">
        <w:rPr>
          <w:rFonts w:ascii="Arial" w:hAnsi="Arial" w:cs="Arial"/>
          <w:b/>
          <w:sz w:val="26"/>
          <w:szCs w:val="26"/>
        </w:rPr>
        <w:t xml:space="preserve">ten </w:t>
      </w:r>
      <w:r>
        <w:rPr>
          <w:rFonts w:ascii="Arial" w:hAnsi="Arial" w:cs="Arial"/>
          <w:sz w:val="26"/>
          <w:szCs w:val="26"/>
        </w:rPr>
        <w:t xml:space="preserve">percent </w:t>
      </w:r>
      <w:r w:rsidRPr="007F193A">
        <w:rPr>
          <w:rFonts w:ascii="Arial" w:hAnsi="Arial" w:cs="Arial"/>
          <w:strike/>
          <w:sz w:val="26"/>
          <w:szCs w:val="26"/>
        </w:rPr>
        <w:t>(4%)</w:t>
      </w:r>
      <w:r>
        <w:rPr>
          <w:rFonts w:ascii="Arial" w:hAnsi="Arial" w:cs="Arial"/>
          <w:sz w:val="26"/>
          <w:szCs w:val="26"/>
        </w:rPr>
        <w:t xml:space="preserve"> </w:t>
      </w:r>
      <w:proofErr w:type="gramStart"/>
      <w:r w:rsidRPr="007F193A">
        <w:rPr>
          <w:rFonts w:ascii="Arial" w:hAnsi="Arial" w:cs="Arial"/>
          <w:b/>
          <w:sz w:val="26"/>
          <w:szCs w:val="26"/>
        </w:rPr>
        <w:t xml:space="preserve">(10%) </w:t>
      </w:r>
      <w:r>
        <w:rPr>
          <w:rFonts w:ascii="Arial" w:hAnsi="Arial" w:cs="Arial"/>
          <w:sz w:val="26"/>
          <w:szCs w:val="26"/>
        </w:rPr>
        <w:t>of the premium through payroll deduction.</w:t>
      </w:r>
      <w:proofErr w:type="gramEnd"/>
    </w:p>
    <w:p w:rsidR="007F193A" w:rsidRDefault="007F193A" w:rsidP="007F193A">
      <w:pPr>
        <w:widowControl w:val="0"/>
        <w:autoSpaceDE w:val="0"/>
        <w:autoSpaceDN w:val="0"/>
        <w:adjustRightInd w:val="0"/>
        <w:spacing w:after="260"/>
        <w:rPr>
          <w:rFonts w:ascii="Arial" w:hAnsi="Arial" w:cs="Arial"/>
          <w:sz w:val="26"/>
          <w:szCs w:val="26"/>
        </w:rPr>
      </w:pPr>
      <w:r>
        <w:rPr>
          <w:rFonts w:ascii="Arial" w:hAnsi="Arial" w:cs="Arial"/>
          <w:sz w:val="26"/>
          <w:szCs w:val="26"/>
        </w:rPr>
        <w:t>That the Board may from time to time amend this Policy and such amendment shall be automatically applicable to Administrators' contracts and the change in premium contribution shall become effective with the first month following the adoption of the amended Policy.</w:t>
      </w:r>
    </w:p>
    <w:p w:rsidR="007F193A" w:rsidRDefault="007F193A" w:rsidP="007F193A">
      <w:pPr>
        <w:widowControl w:val="0"/>
        <w:autoSpaceDE w:val="0"/>
        <w:autoSpaceDN w:val="0"/>
        <w:adjustRightInd w:val="0"/>
        <w:spacing w:after="260"/>
        <w:rPr>
          <w:rFonts w:ascii="Arial" w:hAnsi="Arial" w:cs="Arial"/>
          <w:sz w:val="26"/>
          <w:szCs w:val="26"/>
        </w:rPr>
      </w:pPr>
      <w:r>
        <w:rPr>
          <w:rFonts w:ascii="Arial" w:hAnsi="Arial" w:cs="Arial"/>
          <w:sz w:val="26"/>
          <w:szCs w:val="26"/>
        </w:rPr>
        <w:t>R.C. 3313.20</w:t>
      </w:r>
    </w:p>
    <w:p w:rsidR="005E5B75" w:rsidRDefault="007F193A" w:rsidP="007F193A">
      <w:r>
        <w:rPr>
          <w:rFonts w:ascii="Arial" w:hAnsi="Arial" w:cs="Arial"/>
          <w:sz w:val="26"/>
          <w:szCs w:val="26"/>
        </w:rPr>
        <w:t>Adopted 3/21/12</w:t>
      </w:r>
      <w:r>
        <w:rPr>
          <w:rFonts w:ascii="Arial" w:hAnsi="Arial" w:cs="Arial"/>
          <w:sz w:val="26"/>
          <w:szCs w:val="26"/>
        </w:rPr>
        <w:br/>
        <w:t xml:space="preserve">Revised </w:t>
      </w:r>
    </w:p>
    <w:sectPr w:rsidR="005E5B75" w:rsidSect="009903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3A"/>
    <w:rsid w:val="005E5B75"/>
    <w:rsid w:val="007F193A"/>
    <w:rsid w:val="00990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17B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Macintosh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Galion User</dc:creator>
  <cp:keywords/>
  <dc:description/>
  <cp:lastModifiedBy>Galion User</cp:lastModifiedBy>
  <cp:revision>1</cp:revision>
  <dcterms:created xsi:type="dcterms:W3CDTF">2012-08-02T22:21:00Z</dcterms:created>
  <dcterms:modified xsi:type="dcterms:W3CDTF">2012-08-02T22:23:00Z</dcterms:modified>
</cp:coreProperties>
</file>