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78" w:rsidRDefault="00BD0358">
      <w:r>
        <w:t>TAX LEVY RENEWAL</w:t>
      </w:r>
      <w:r w:rsidR="00446260">
        <w:t xml:space="preserve"> – Adopt the Following Resolution:</w:t>
      </w:r>
    </w:p>
    <w:p w:rsidR="00BD0358" w:rsidRDefault="00BD0358"/>
    <w:p w:rsidR="004F504E" w:rsidRDefault="00BD0358">
      <w:r>
        <w:t xml:space="preserve">A RESOLUTION OF THE BOARD OF EDUCATION OF THE GALION CITY SCHOOL DISTRICT OF CRAWFORD, MORROW AND RICHLAND COUNTIES, OHIO REQUESTING THE AUDITOR OF CRAWFORD COUNTY, OHIO, </w:t>
      </w:r>
      <w:r w:rsidR="004F504E">
        <w:t>DETERMINING TO SUBMIT TO THE ELECTORS OF SAID SCHOOL DISTRICT THE QUESTION OF LEVYING THE RENEWAL OF ALL OF A TAX FOR CURRENT EXPENSES PURSUANT TO SECTION 5705.21, REVISED CODE OF OHIO</w:t>
      </w:r>
    </w:p>
    <w:p w:rsidR="004F504E" w:rsidRDefault="004F504E">
      <w:r>
        <w:tab/>
      </w:r>
    </w:p>
    <w:p w:rsidR="004F504E" w:rsidRDefault="004F504E">
      <w:r>
        <w:t xml:space="preserve">WHEREAS, on May 21, 2015, pursuant to the requirements of </w:t>
      </w:r>
      <w:proofErr w:type="gramStart"/>
      <w:r>
        <w:t>R.C.5705.03(</w:t>
      </w:r>
      <w:proofErr w:type="gramEnd"/>
      <w:r>
        <w:t xml:space="preserve">B), this Board adopted a Resolution to certify to the Auditor of Crawford County, Ohio, a request that she certify to this Board the current tax valuation of this school district and the dollar amount of revenue that would be raised by the renewal of a tax of seven and seventy-three hundredths (7.73) mills levy for current expenses, and </w:t>
      </w:r>
    </w:p>
    <w:p w:rsidR="00BD0358" w:rsidRDefault="004F504E">
      <w:r>
        <w:t>WHEREAS, on May 29, 2015 said Auditor certified to this Board that the total current tax valuation of this district is $159,551,040.00 and that the levy of seven and seventy-three hundredths (7.73) mills for current expenses will generate $1</w:t>
      </w:r>
      <w:r w:rsidR="00437EBA">
        <w:t>,226,840.54 in revenue per year</w:t>
      </w:r>
      <w:r w:rsidR="00BD0358">
        <w:t>.</w:t>
      </w:r>
    </w:p>
    <w:p w:rsidR="00BD0358" w:rsidRDefault="00BD0358"/>
    <w:p w:rsidR="00437EBA" w:rsidRDefault="00BD0358">
      <w:r>
        <w:t>NOW, THEREFORE, BE IT RESOLVED BY THE BOARD OF EDUCATION OF THE GALION CITY SCHOOL DISRTICT OF CRAWFORD, MORROW, and RICHLAND COUNTIES, OHIO</w:t>
      </w:r>
      <w:r w:rsidR="00437EBA">
        <w:t>, TWO-THIRDS (2/3) OF ALL ITS MEMBERS CONCURRING:</w:t>
      </w:r>
    </w:p>
    <w:p w:rsidR="009F3193" w:rsidRDefault="00BD0358" w:rsidP="005A754D">
      <w:pPr>
        <w:pStyle w:val="ListParagraph"/>
        <w:numPr>
          <w:ilvl w:val="0"/>
          <w:numId w:val="1"/>
        </w:numPr>
      </w:pPr>
      <w:r>
        <w:t xml:space="preserve">THAT this Board herby </w:t>
      </w:r>
      <w:r w:rsidR="00437EBA">
        <w:t>finds</w:t>
      </w:r>
      <w:r w:rsidR="00071C89">
        <w:t xml:space="preserve"> and </w:t>
      </w:r>
      <w:r>
        <w:t xml:space="preserve">determines that </w:t>
      </w:r>
      <w:r w:rsidR="00437EBA">
        <w:t>the amount of taxes which may be raised within the 10 mi</w:t>
      </w:r>
      <w:r w:rsidR="00071C89">
        <w:t>ll limitation by levies on the current tax duplicate will be insufficient to provide an adequate amount to provide for the necessary requirements of this school district.</w:t>
      </w:r>
    </w:p>
    <w:p w:rsidR="00071C89" w:rsidRDefault="009F3193" w:rsidP="00BD0358">
      <w:pPr>
        <w:pStyle w:val="ListParagraph"/>
        <w:numPr>
          <w:ilvl w:val="0"/>
          <w:numId w:val="1"/>
        </w:numPr>
      </w:pPr>
      <w:r>
        <w:t xml:space="preserve">THAT </w:t>
      </w:r>
      <w:r w:rsidR="00071C89">
        <w:t xml:space="preserve">it is necessary to levy the renewal of a tax in excess of the ten mill limitation pursuant to Section 5705.21, Revised Code of Ohio, for the purpose of the CURRENT EXPENSES of the school district at a rate not exceeding seven and seventy –three hundredths (7.73) mills for </w:t>
      </w:r>
      <w:proofErr w:type="spellStart"/>
      <w:r w:rsidR="00071C89">
        <w:t>eacj</w:t>
      </w:r>
      <w:proofErr w:type="spellEnd"/>
      <w:r w:rsidR="00071C89">
        <w:t xml:space="preserve"> one dollar of valuation which amounts to seventy seven and three cents ($.773) for each one hundred dollars of valuation for a period of five years beginning with the tax year 2016 and including 2017,02018,02019, and 2020.</w:t>
      </w:r>
    </w:p>
    <w:p w:rsidR="00071C89" w:rsidRDefault="00071C89" w:rsidP="00BD0358">
      <w:pPr>
        <w:pStyle w:val="ListParagraph"/>
        <w:numPr>
          <w:ilvl w:val="0"/>
          <w:numId w:val="1"/>
        </w:numPr>
      </w:pPr>
      <w:r>
        <w:t>THAT this question shall be submitted to the electors of this school district a</w:t>
      </w:r>
      <w:r w:rsidR="008D5A27">
        <w:t>t</w:t>
      </w:r>
      <w:r>
        <w:t xml:space="preserve"> a special election to be help on November 3, 2015 being the same day as the general election.</w:t>
      </w:r>
    </w:p>
    <w:p w:rsidR="008D5A27" w:rsidRDefault="008D5A27" w:rsidP="00BD0358">
      <w:pPr>
        <w:pStyle w:val="ListParagraph"/>
        <w:numPr>
          <w:ilvl w:val="0"/>
          <w:numId w:val="1"/>
        </w:numPr>
      </w:pPr>
      <w:r>
        <w:t>THAT the Treasurer of this district shall certify a copy of this Resolution, the Resolution adopted on May 21, 2015 and the County Auditor’s Certificate issued pursuant thereto to the Board of Elections of Crawford County, Ohio, immediately after its passage, and request that said Board prepare the ballots and make such other arrangements as are necessary for the submission of this question to the electors of this district all in accordance with law.</w:t>
      </w:r>
    </w:p>
    <w:p w:rsidR="008D5A27" w:rsidRDefault="008D5A27" w:rsidP="00BD0358">
      <w:pPr>
        <w:pStyle w:val="ListParagraph"/>
        <w:numPr>
          <w:ilvl w:val="0"/>
          <w:numId w:val="1"/>
        </w:numPr>
      </w:pPr>
      <w:r>
        <w:t>THAT said levy be placed upon the tax list of the year 2016 and thereafter, is a majority of the electors voting thereon in favor thereof.</w:t>
      </w:r>
    </w:p>
    <w:p w:rsidR="008D5A27" w:rsidRDefault="008D5A27" w:rsidP="00BD0358">
      <w:pPr>
        <w:pStyle w:val="ListParagraph"/>
        <w:numPr>
          <w:ilvl w:val="0"/>
          <w:numId w:val="1"/>
        </w:numPr>
      </w:pPr>
      <w:r>
        <w:t>THAT the form of the ballot to be used in said election shall be substantially as follows:</w:t>
      </w:r>
    </w:p>
    <w:p w:rsidR="00D9733F" w:rsidRDefault="00D9733F" w:rsidP="00D9733F">
      <w:pPr>
        <w:pStyle w:val="ListParagraph"/>
      </w:pPr>
    </w:p>
    <w:p w:rsidR="00D9733F" w:rsidRDefault="00D9733F" w:rsidP="00D9733F">
      <w:pPr>
        <w:pStyle w:val="ListParagraph"/>
      </w:pPr>
    </w:p>
    <w:p w:rsidR="008D5A27" w:rsidRDefault="008D5A27" w:rsidP="00D9733F">
      <w:pPr>
        <w:pStyle w:val="ListParagraph"/>
        <w:jc w:val="center"/>
      </w:pPr>
      <w:r>
        <w:lastRenderedPageBreak/>
        <w:t>OFFICIAL QUESTIONS AND ISSUES BALLOT</w:t>
      </w:r>
    </w:p>
    <w:p w:rsidR="008D5A27" w:rsidRDefault="008D5A27" w:rsidP="00D9733F">
      <w:pPr>
        <w:pStyle w:val="ListParagraph"/>
        <w:jc w:val="center"/>
      </w:pPr>
      <w:r>
        <w:t>PROPOSED TAX LEVY (RENEWAL)</w:t>
      </w:r>
    </w:p>
    <w:p w:rsidR="008D5A27" w:rsidRDefault="008D5A27" w:rsidP="00D9733F">
      <w:pPr>
        <w:pStyle w:val="ListParagraph"/>
        <w:jc w:val="center"/>
      </w:pPr>
      <w:r>
        <w:t>GALION CITY SCHOOL DISTRICT</w:t>
      </w:r>
    </w:p>
    <w:p w:rsidR="008D5A27" w:rsidRDefault="008D5A27" w:rsidP="008D5A27">
      <w:r>
        <w:t>A majority affirmative vote is necessary for passage.</w:t>
      </w:r>
    </w:p>
    <w:p w:rsidR="00D9733F" w:rsidRDefault="00D9733F" w:rsidP="00D9733F">
      <w:pPr>
        <w:ind w:firstLine="720"/>
      </w:pPr>
      <w:r>
        <w:t>A renewal of a tax for the benefit of the Galion City School District for the purpose of CURRENT EXPENSES at a rate not exceeding seven and seventy-three tenths (7.73) mills for each one dollar of valuation which amounts to seventy-seven and three tenths cents ($.773) for each one hundred dollars of valuation for a five year period of time.</w:t>
      </w:r>
    </w:p>
    <w:p w:rsidR="00D9733F" w:rsidRDefault="00D9733F" w:rsidP="00D9733F">
      <w:pPr>
        <w:ind w:firstLine="720"/>
      </w:pPr>
    </w:p>
    <w:p w:rsidR="00D9733F" w:rsidRDefault="00D9733F" w:rsidP="00D9733F">
      <w:pPr>
        <w:ind w:firstLine="720"/>
      </w:pPr>
    </w:p>
    <w:p w:rsidR="005765FE" w:rsidRDefault="005765FE" w:rsidP="008D5A27">
      <w:r>
        <w:t xml:space="preserve"> </w:t>
      </w:r>
      <w:r>
        <w:tab/>
      </w:r>
      <w:r>
        <w:tab/>
      </w:r>
      <w:r>
        <w:tab/>
      </w:r>
    </w:p>
    <w:tbl>
      <w:tblPr>
        <w:tblStyle w:val="TableGrid"/>
        <w:tblW w:w="5868" w:type="dxa"/>
        <w:tblInd w:w="1742" w:type="dxa"/>
        <w:tblLook w:val="04A0" w:firstRow="1" w:lastRow="0" w:firstColumn="1" w:lastColumn="0" w:noHBand="0" w:noVBand="1"/>
      </w:tblPr>
      <w:tblGrid>
        <w:gridCol w:w="2934"/>
        <w:gridCol w:w="2934"/>
      </w:tblGrid>
      <w:tr w:rsidR="005765FE" w:rsidTr="005765FE">
        <w:trPr>
          <w:trHeight w:val="262"/>
        </w:trPr>
        <w:tc>
          <w:tcPr>
            <w:tcW w:w="2934" w:type="dxa"/>
          </w:tcPr>
          <w:p w:rsidR="005765FE" w:rsidRDefault="005765FE" w:rsidP="008D5A27"/>
        </w:tc>
        <w:tc>
          <w:tcPr>
            <w:tcW w:w="2934" w:type="dxa"/>
          </w:tcPr>
          <w:p w:rsidR="005765FE" w:rsidRDefault="005765FE" w:rsidP="008D5A27">
            <w:r>
              <w:t>For the Tax Levy</w:t>
            </w:r>
          </w:p>
        </w:tc>
      </w:tr>
      <w:tr w:rsidR="005765FE" w:rsidTr="005765FE">
        <w:trPr>
          <w:trHeight w:val="233"/>
        </w:trPr>
        <w:tc>
          <w:tcPr>
            <w:tcW w:w="2934" w:type="dxa"/>
          </w:tcPr>
          <w:p w:rsidR="005765FE" w:rsidRDefault="005765FE" w:rsidP="008D5A27"/>
        </w:tc>
        <w:tc>
          <w:tcPr>
            <w:tcW w:w="2934" w:type="dxa"/>
          </w:tcPr>
          <w:p w:rsidR="005765FE" w:rsidRDefault="005765FE" w:rsidP="008D5A27">
            <w:r>
              <w:t>Against the Tax Levy</w:t>
            </w:r>
          </w:p>
        </w:tc>
      </w:tr>
    </w:tbl>
    <w:p w:rsidR="00D9733F" w:rsidRDefault="00D9733F" w:rsidP="008D5A27"/>
    <w:p w:rsidR="00446260" w:rsidRDefault="00446260" w:rsidP="00446260">
      <w:bookmarkStart w:id="0" w:name="_GoBack"/>
      <w:bookmarkEnd w:id="0"/>
    </w:p>
    <w:sectPr w:rsidR="0044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B2E23"/>
    <w:multiLevelType w:val="hybridMultilevel"/>
    <w:tmpl w:val="E878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8"/>
    <w:rsid w:val="00071C89"/>
    <w:rsid w:val="00256FE3"/>
    <w:rsid w:val="00310F6A"/>
    <w:rsid w:val="00390900"/>
    <w:rsid w:val="00437EBA"/>
    <w:rsid w:val="00446260"/>
    <w:rsid w:val="004F504E"/>
    <w:rsid w:val="005765FE"/>
    <w:rsid w:val="008D5A27"/>
    <w:rsid w:val="009F3193"/>
    <w:rsid w:val="00BD0358"/>
    <w:rsid w:val="00D9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7771B-7E36-4595-9B70-720DE126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58"/>
    <w:pPr>
      <w:ind w:left="720"/>
      <w:contextualSpacing/>
    </w:pPr>
  </w:style>
  <w:style w:type="table" w:styleId="TableGrid">
    <w:name w:val="Table Grid"/>
    <w:basedOn w:val="TableNormal"/>
    <w:uiPriority w:val="39"/>
    <w:rsid w:val="00D9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Galion City School District</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Parkinson</dc:creator>
  <cp:keywords/>
  <dc:description/>
  <cp:lastModifiedBy>Charlene Parkinson</cp:lastModifiedBy>
  <cp:revision>4</cp:revision>
  <dcterms:created xsi:type="dcterms:W3CDTF">2015-06-08T20:04:00Z</dcterms:created>
  <dcterms:modified xsi:type="dcterms:W3CDTF">2015-06-08T21:04:00Z</dcterms:modified>
</cp:coreProperties>
</file>