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C5" w:rsidRDefault="00777BC5" w:rsidP="00777BC5">
      <w:pPr>
        <w:ind w:firstLine="720"/>
      </w:pPr>
      <w:bookmarkStart w:id="0" w:name="_GoBack"/>
      <w:bookmarkEnd w:id="0"/>
      <w:r>
        <w:t xml:space="preserve">The Board of Education of the </w:t>
      </w:r>
      <w:r w:rsidR="006E17AC" w:rsidRPr="006E17AC">
        <w:t xml:space="preserve">Galion </w:t>
      </w:r>
      <w:r w:rsidR="006E17AC">
        <w:t xml:space="preserve">City </w:t>
      </w:r>
      <w:r w:rsidR="002F637A">
        <w:t>School District</w:t>
      </w:r>
      <w:r>
        <w:t xml:space="preserve"> met in regular session at </w:t>
      </w:r>
      <w:r w:rsidR="006E17AC">
        <w:t>6:30</w:t>
      </w:r>
      <w:r w:rsidR="00F55CBF">
        <w:t xml:space="preserve"> </w:t>
      </w:r>
      <w:r>
        <w:t xml:space="preserve">p.m. on the </w:t>
      </w:r>
      <w:r w:rsidR="002F637A">
        <w:t>______</w:t>
      </w:r>
      <w:r w:rsidR="006E17AC">
        <w:rPr>
          <w:vertAlign w:val="superscript"/>
        </w:rPr>
        <w:t xml:space="preserve"> </w:t>
      </w:r>
      <w:r>
        <w:t xml:space="preserve">day of </w:t>
      </w:r>
      <w:r w:rsidR="002F637A">
        <w:t>_____________, 2015</w:t>
      </w:r>
      <w:r>
        <w:t xml:space="preserve">, at </w:t>
      </w:r>
      <w:r w:rsidR="006E17AC" w:rsidRPr="006E17AC">
        <w:t>the Galion Middle School Computer Lab – Room E107</w:t>
      </w:r>
      <w:r>
        <w:t>, with the following members present:</w:t>
      </w:r>
    </w:p>
    <w:p w:rsidR="00777BC5" w:rsidRDefault="00777BC5" w:rsidP="00777BC5"/>
    <w:p w:rsidR="00777BC5" w:rsidRDefault="006E17AC" w:rsidP="00777BC5">
      <w:pPr>
        <w:jc w:val="center"/>
      </w:pPr>
      <w:r w:rsidRPr="006E17AC">
        <w:t xml:space="preserve">Mrs. Jennifer </w:t>
      </w:r>
      <w:proofErr w:type="spellStart"/>
      <w:r w:rsidRPr="006E17AC">
        <w:t>Kuns</w:t>
      </w:r>
      <w:proofErr w:type="spellEnd"/>
      <w:r w:rsidR="00777BC5">
        <w:tab/>
      </w:r>
      <w:r w:rsidR="00777BC5">
        <w:tab/>
      </w:r>
      <w:r w:rsidRPr="006E17AC">
        <w:t>Mr. Brian Owens</w:t>
      </w:r>
    </w:p>
    <w:p w:rsidR="00777BC5" w:rsidRDefault="00777BC5" w:rsidP="00777BC5">
      <w:pPr>
        <w:jc w:val="center"/>
      </w:pPr>
    </w:p>
    <w:p w:rsidR="00777BC5" w:rsidRDefault="006E17AC" w:rsidP="00777BC5">
      <w:pPr>
        <w:jc w:val="center"/>
      </w:pPr>
      <w:r w:rsidRPr="006E17AC">
        <w:t>Mr. Brian Carson</w:t>
      </w:r>
      <w:r w:rsidR="00777BC5">
        <w:tab/>
      </w:r>
      <w:r w:rsidR="00777BC5">
        <w:tab/>
      </w:r>
      <w:r w:rsidRPr="006E17AC">
        <w:t>Mr. Dennis Long</w:t>
      </w:r>
    </w:p>
    <w:p w:rsidR="00777BC5" w:rsidRDefault="00777BC5" w:rsidP="00777BC5">
      <w:pPr>
        <w:jc w:val="center"/>
      </w:pPr>
    </w:p>
    <w:p w:rsidR="00777BC5" w:rsidRDefault="006E17AC" w:rsidP="006E17AC">
      <w:pPr>
        <w:ind w:left="2160"/>
      </w:pPr>
      <w:r>
        <w:t xml:space="preserve">    </w:t>
      </w:r>
      <w:r w:rsidRPr="006E17AC">
        <w:t xml:space="preserve">Mr. Bob </w:t>
      </w:r>
      <w:proofErr w:type="spellStart"/>
      <w:r w:rsidRPr="006E17AC">
        <w:t>Zeisler</w:t>
      </w:r>
      <w:proofErr w:type="spellEnd"/>
      <w:r w:rsidR="00777BC5">
        <w:tab/>
      </w:r>
      <w:r w:rsidR="00777BC5">
        <w:tab/>
      </w:r>
    </w:p>
    <w:p w:rsidR="00777BC5" w:rsidRDefault="00777BC5" w:rsidP="00777BC5"/>
    <w:p w:rsidR="00777BC5" w:rsidRDefault="00777BC5" w:rsidP="00777BC5">
      <w:pPr>
        <w:ind w:firstLine="1440"/>
      </w:pPr>
      <w:r>
        <w:t>_______________________ moved the adoption of the following resolution:</w:t>
      </w:r>
    </w:p>
    <w:p w:rsidR="00777BC5" w:rsidRDefault="00777BC5" w:rsidP="00777BC5"/>
    <w:p w:rsidR="00777BC5" w:rsidRDefault="006E17AC" w:rsidP="00777BC5">
      <w:pPr>
        <w:jc w:val="center"/>
        <w:rPr>
          <w:b/>
        </w:rPr>
      </w:pPr>
      <w:r w:rsidRPr="006E17AC">
        <w:rPr>
          <w:b/>
        </w:rPr>
        <w:t>GALION CITY SCHOOL DISTRICT</w:t>
      </w:r>
      <w:r>
        <w:t xml:space="preserve"> </w:t>
      </w:r>
      <w:r w:rsidR="002F637A" w:rsidRPr="002F637A">
        <w:rPr>
          <w:b/>
        </w:rPr>
        <w:t>SCHOOL DISTRICT</w:t>
      </w:r>
    </w:p>
    <w:p w:rsidR="00CF0A70" w:rsidRPr="002F637A" w:rsidRDefault="00CF0A70" w:rsidP="00777BC5">
      <w:pPr>
        <w:jc w:val="center"/>
        <w:rPr>
          <w:b/>
        </w:rPr>
      </w:pPr>
      <w:r>
        <w:rPr>
          <w:b/>
        </w:rPr>
        <w:t>BOARD OF EDUCATION</w:t>
      </w:r>
    </w:p>
    <w:p w:rsidR="002F637A" w:rsidRDefault="002F637A" w:rsidP="00777BC5">
      <w:pPr>
        <w:jc w:val="center"/>
        <w:rPr>
          <w:b/>
        </w:rPr>
      </w:pPr>
    </w:p>
    <w:p w:rsidR="00777BC5" w:rsidRDefault="00777BC5" w:rsidP="00777BC5">
      <w:pPr>
        <w:jc w:val="center"/>
        <w:rPr>
          <w:b/>
        </w:rPr>
      </w:pPr>
      <w:r>
        <w:rPr>
          <w:b/>
        </w:rPr>
        <w:t>RESOLUTION NO. ________</w:t>
      </w:r>
    </w:p>
    <w:p w:rsidR="00075A13" w:rsidRDefault="00075A13" w:rsidP="00075A13">
      <w:pPr>
        <w:widowControl/>
        <w:jc w:val="center"/>
        <w:rPr>
          <w:b/>
        </w:rPr>
      </w:pPr>
    </w:p>
    <w:p w:rsidR="00075A13" w:rsidRDefault="00DB69D3" w:rsidP="00075A13">
      <w:pPr>
        <w:widowControl/>
        <w:jc w:val="center"/>
      </w:pPr>
      <w:r>
        <w:rPr>
          <w:b/>
        </w:rPr>
        <w:t>A RESOLUTION AUTHORIZING THE SOLICITATION OF PROFESSIONAL DESIGN SERVICES</w:t>
      </w:r>
    </w:p>
    <w:p w:rsidR="00075A13" w:rsidRDefault="00075A13" w:rsidP="00075A13">
      <w:pPr>
        <w:widowControl/>
        <w:jc w:val="both"/>
      </w:pPr>
    </w:p>
    <w:p w:rsidR="00075A13" w:rsidRDefault="00075A13" w:rsidP="00075A13">
      <w:pPr>
        <w:widowControl/>
        <w:ind w:firstLine="720"/>
        <w:jc w:val="both"/>
      </w:pPr>
      <w:r>
        <w:rPr>
          <w:b/>
        </w:rPr>
        <w:t xml:space="preserve">WHEREAS, </w:t>
      </w:r>
      <w:r>
        <w:t xml:space="preserve">the Board of Education of the </w:t>
      </w:r>
      <w:r w:rsidR="006E17AC" w:rsidRPr="006E17AC">
        <w:t xml:space="preserve">Galion </w:t>
      </w:r>
      <w:r w:rsidR="006E17AC">
        <w:t xml:space="preserve">City School District </w:t>
      </w:r>
      <w:r>
        <w:t xml:space="preserve">(hereinafter called the “Board of Education”) </w:t>
      </w:r>
      <w:r w:rsidR="00DB69D3">
        <w:t xml:space="preserve">has determined the need for certain construction projects related to </w:t>
      </w:r>
      <w:r w:rsidR="006E17AC" w:rsidRPr="006E17AC">
        <w:t>renovation of the football stadium and enhancing storage space for athletic equipment</w:t>
      </w:r>
      <w:r w:rsidR="006E17AC">
        <w:t xml:space="preserve"> (hereinafter, “the Project”)</w:t>
      </w:r>
      <w:r w:rsidR="003026D6">
        <w:t>; and</w:t>
      </w:r>
    </w:p>
    <w:p w:rsidR="006E17AC" w:rsidRDefault="006E17AC" w:rsidP="00075A13">
      <w:pPr>
        <w:widowControl/>
        <w:ind w:firstLine="720"/>
        <w:jc w:val="both"/>
      </w:pPr>
    </w:p>
    <w:p w:rsidR="006E17AC" w:rsidRDefault="006E17AC" w:rsidP="00075A13">
      <w:pPr>
        <w:widowControl/>
        <w:ind w:firstLine="720"/>
        <w:jc w:val="both"/>
      </w:pPr>
      <w:r w:rsidRPr="006E17AC">
        <w:rPr>
          <w:b/>
        </w:rPr>
        <w:t>WHEREAS</w:t>
      </w:r>
      <w:r>
        <w:t>, the Board is in need of professional design service for the Project</w:t>
      </w:r>
      <w:r w:rsidR="00F55CBF">
        <w:t>; and</w:t>
      </w:r>
    </w:p>
    <w:p w:rsidR="00075A13" w:rsidRDefault="00075A13" w:rsidP="00075A13">
      <w:pPr>
        <w:widowControl/>
        <w:ind w:firstLine="720"/>
        <w:jc w:val="both"/>
        <w:rPr>
          <w:b/>
        </w:rPr>
      </w:pPr>
    </w:p>
    <w:p w:rsidR="00777BC5" w:rsidRDefault="00075A13" w:rsidP="00DB69D3">
      <w:pPr>
        <w:widowControl/>
        <w:ind w:firstLine="720"/>
        <w:jc w:val="both"/>
        <w:rPr>
          <w:b/>
        </w:rPr>
      </w:pPr>
      <w:r>
        <w:rPr>
          <w:b/>
        </w:rPr>
        <w:t>WHEREAS,</w:t>
      </w:r>
      <w:r>
        <w:t xml:space="preserve"> </w:t>
      </w:r>
      <w:r w:rsidR="00DB69D3">
        <w:t>the Board must follow a process required by law for selecting professional design firms.</w:t>
      </w:r>
    </w:p>
    <w:p w:rsidR="00075A13" w:rsidRDefault="00777BC5" w:rsidP="00777BC5">
      <w:pPr>
        <w:widowControl/>
        <w:jc w:val="both"/>
      </w:pPr>
      <w:r>
        <w:rPr>
          <w:b/>
        </w:rPr>
        <w:tab/>
      </w:r>
    </w:p>
    <w:p w:rsidR="00075A13" w:rsidRDefault="00075A13" w:rsidP="00075A13">
      <w:pPr>
        <w:widowControl/>
        <w:ind w:firstLine="720"/>
        <w:jc w:val="both"/>
      </w:pPr>
      <w:r>
        <w:rPr>
          <w:b/>
        </w:rPr>
        <w:t>NOW, THEREFORE, BE IT RESOLVED</w:t>
      </w:r>
      <w:r>
        <w:t>, by the Board of Education that after careful consideration and evaluation of the information before it:</w:t>
      </w:r>
    </w:p>
    <w:p w:rsidR="00075A13" w:rsidRDefault="00075A13" w:rsidP="00075A13">
      <w:pPr>
        <w:widowControl/>
        <w:ind w:firstLine="720"/>
        <w:jc w:val="both"/>
      </w:pPr>
    </w:p>
    <w:p w:rsidR="00075A13" w:rsidRDefault="00075A13" w:rsidP="00DB69D3">
      <w:pPr>
        <w:widowControl/>
        <w:ind w:firstLine="720"/>
        <w:jc w:val="both"/>
      </w:pPr>
      <w:r>
        <w:rPr>
          <w:b/>
        </w:rPr>
        <w:t>Section 1.</w:t>
      </w:r>
      <w:r>
        <w:rPr>
          <w:b/>
        </w:rPr>
        <w:tab/>
      </w:r>
      <w:r>
        <w:t xml:space="preserve">The Board of Education </w:t>
      </w:r>
      <w:r w:rsidR="006E17AC">
        <w:t xml:space="preserve">authorizes the Superintendent and </w:t>
      </w:r>
      <w:r w:rsidR="00DB69D3">
        <w:t>Treasurer to take all necessary steps to solicit proposals from professional design firms for the projects</w:t>
      </w:r>
      <w:r w:rsidR="006E17AC">
        <w:t xml:space="preserve"> in accordance with Ohio law</w:t>
      </w:r>
      <w:r w:rsidR="00DB69D3">
        <w:t>.</w:t>
      </w:r>
    </w:p>
    <w:p w:rsidR="00DB69D3" w:rsidRDefault="00DB69D3" w:rsidP="00DB69D3">
      <w:pPr>
        <w:widowControl/>
        <w:ind w:firstLine="720"/>
        <w:jc w:val="both"/>
      </w:pPr>
    </w:p>
    <w:p w:rsidR="00075A13" w:rsidRDefault="00075A13" w:rsidP="00075A13">
      <w:pPr>
        <w:widowControl/>
        <w:jc w:val="both"/>
      </w:pPr>
      <w:r>
        <w:tab/>
      </w:r>
      <w:r>
        <w:rPr>
          <w:b/>
        </w:rPr>
        <w:t>Section 2.</w:t>
      </w:r>
      <w:r>
        <w:rPr>
          <w:b/>
        </w:rPr>
        <w:tab/>
      </w:r>
      <w:r w:rsidR="00DB69D3">
        <w:t xml:space="preserve">The Board hereby approves the proposal criteria attached to this resolution as Exhibit A.  </w:t>
      </w:r>
      <w:r w:rsidR="00DB69D3" w:rsidRPr="006E17AC">
        <w:t xml:space="preserve">The Board hereby further approves the </w:t>
      </w:r>
      <w:r w:rsidR="006E17AC" w:rsidRPr="006E17AC">
        <w:t>solicitation</w:t>
      </w:r>
      <w:r w:rsidR="00DB69D3" w:rsidRPr="006E17AC">
        <w:t xml:space="preserve"> attached hereto as Exhibit </w:t>
      </w:r>
      <w:r w:rsidR="00DC58BC">
        <w:t>B</w:t>
      </w:r>
      <w:r w:rsidR="00DB69D3" w:rsidRPr="006E17AC">
        <w:t xml:space="preserve"> to be </w:t>
      </w:r>
      <w:r w:rsidR="006E17AC" w:rsidRPr="006E17AC">
        <w:t>utilized in accordance with Ohio law</w:t>
      </w:r>
      <w:r w:rsidR="00DB69D3" w:rsidRPr="006E17AC">
        <w:t>.</w:t>
      </w:r>
      <w:r w:rsidR="00DB69D3">
        <w:t xml:space="preserve"> </w:t>
      </w:r>
    </w:p>
    <w:p w:rsidR="00075A13" w:rsidRDefault="00075A13" w:rsidP="00075A13">
      <w:pPr>
        <w:widowControl/>
        <w:jc w:val="both"/>
      </w:pPr>
    </w:p>
    <w:p w:rsidR="00075A13" w:rsidRDefault="00075A13" w:rsidP="00DB69D3">
      <w:pPr>
        <w:widowControl/>
        <w:jc w:val="both"/>
      </w:pPr>
      <w:r>
        <w:tab/>
      </w:r>
      <w:r>
        <w:rPr>
          <w:b/>
        </w:rPr>
        <w:t>Section 3.</w:t>
      </w:r>
      <w:r>
        <w:rPr>
          <w:b/>
        </w:rPr>
        <w:tab/>
      </w:r>
      <w:r>
        <w:t>This Board of Education hereby finds and determines that all formal actions relative to the adoption of this resolution were taken in an open meeting of this Board of Education; and that all deliberations of this Board of Education and of its committees, if any, which resulted in formal action, were taken in meetings open to the public, in full compliance with applicable legal requirements, including Section 121.22 of the Ohio Revised Code.</w:t>
      </w:r>
    </w:p>
    <w:p w:rsidR="00075A13" w:rsidRDefault="00075A13" w:rsidP="00075A13">
      <w:pPr>
        <w:widowControl/>
        <w:jc w:val="both"/>
      </w:pPr>
    </w:p>
    <w:p w:rsidR="00075A13" w:rsidRDefault="00DB69D3" w:rsidP="00075A13">
      <w:pPr>
        <w:widowControl/>
        <w:ind w:firstLine="720"/>
        <w:jc w:val="both"/>
      </w:pPr>
      <w:r>
        <w:rPr>
          <w:b/>
        </w:rPr>
        <w:t>Section 4</w:t>
      </w:r>
      <w:r w:rsidR="00075A13">
        <w:rPr>
          <w:b/>
        </w:rPr>
        <w:t>.</w:t>
      </w:r>
      <w:r w:rsidR="00075A13">
        <w:rPr>
          <w:b/>
        </w:rPr>
        <w:tab/>
      </w:r>
      <w:r w:rsidR="00075A13">
        <w:t>This resolution shall be in full force and effect from and immediately aft</w:t>
      </w:r>
      <w:r w:rsidR="0072731D">
        <w:t>er its adoption and shall supers</w:t>
      </w:r>
      <w:r w:rsidR="00075A13">
        <w:t xml:space="preserve">ede any prior resolution or act of this Board of Education </w:t>
      </w:r>
      <w:r w:rsidR="0072731D">
        <w:t>that</w:t>
      </w:r>
      <w:r w:rsidR="00075A13">
        <w:t xml:space="preserve"> may be inconsistent or duplicative with the provisions of this resolution.</w:t>
      </w:r>
    </w:p>
    <w:p w:rsidR="00075A13" w:rsidRDefault="00075A13" w:rsidP="0072731D">
      <w:pPr>
        <w:widowControl/>
        <w:jc w:val="both"/>
      </w:pPr>
    </w:p>
    <w:p w:rsidR="00075A13" w:rsidRDefault="00075A13" w:rsidP="00075A13">
      <w:pPr>
        <w:widowControl/>
        <w:ind w:firstLine="720"/>
        <w:jc w:val="both"/>
      </w:pPr>
      <w:r>
        <w:t>________________ seconded the motion and the roll being called upon the question of the adoption of the resolution, the vote resulted as follows:</w:t>
      </w:r>
    </w:p>
    <w:p w:rsidR="00075A13" w:rsidRDefault="00075A13" w:rsidP="00075A13">
      <w:pPr>
        <w:widowControl/>
        <w:jc w:val="both"/>
      </w:pPr>
    </w:p>
    <w:p w:rsidR="00075A13" w:rsidRDefault="00075A13" w:rsidP="00075A13">
      <w:pPr>
        <w:widowControl/>
        <w:ind w:firstLine="2160"/>
        <w:jc w:val="both"/>
        <w:outlineLvl w:val="0"/>
      </w:pPr>
      <w:r>
        <w:t>AYE:</w:t>
      </w:r>
    </w:p>
    <w:p w:rsidR="00075A13" w:rsidRDefault="00075A13" w:rsidP="00075A13">
      <w:pPr>
        <w:widowControl/>
        <w:jc w:val="both"/>
      </w:pPr>
    </w:p>
    <w:p w:rsidR="00075A13" w:rsidRDefault="00075A13" w:rsidP="00075A13">
      <w:pPr>
        <w:widowControl/>
        <w:jc w:val="both"/>
      </w:pPr>
    </w:p>
    <w:p w:rsidR="00075A13" w:rsidRDefault="00075A13" w:rsidP="00075A13">
      <w:pPr>
        <w:widowControl/>
        <w:ind w:firstLine="2160"/>
        <w:jc w:val="both"/>
        <w:outlineLvl w:val="0"/>
      </w:pPr>
      <w:r>
        <w:t>NAY:</w:t>
      </w:r>
    </w:p>
    <w:p w:rsidR="00075A13" w:rsidRDefault="00075A13" w:rsidP="00075A13">
      <w:pPr>
        <w:widowControl/>
        <w:ind w:firstLine="2160"/>
        <w:jc w:val="both"/>
      </w:pPr>
    </w:p>
    <w:p w:rsidR="00075A13" w:rsidRDefault="00075A13" w:rsidP="00075A13">
      <w:pPr>
        <w:widowControl/>
        <w:jc w:val="both"/>
      </w:pPr>
    </w:p>
    <w:p w:rsidR="00075A13" w:rsidRDefault="00075A13" w:rsidP="00075A13">
      <w:pPr>
        <w:widowControl/>
        <w:ind w:firstLine="2160"/>
        <w:jc w:val="both"/>
        <w:outlineLvl w:val="0"/>
      </w:pPr>
      <w:r>
        <w:rPr>
          <w:b/>
        </w:rPr>
        <w:t>ADOPTED</w:t>
      </w:r>
      <w:r>
        <w:t xml:space="preserve"> this ______ da</w:t>
      </w:r>
      <w:r w:rsidR="00777BC5">
        <w:t>y of _______________</w:t>
      </w:r>
      <w:r w:rsidR="00494542">
        <w:t>______, 2015</w:t>
      </w:r>
      <w:r>
        <w:t>.</w:t>
      </w:r>
    </w:p>
    <w:p w:rsidR="00494542" w:rsidRDefault="00494542" w:rsidP="00075A13">
      <w:pPr>
        <w:widowControl/>
        <w:ind w:firstLine="2160"/>
        <w:jc w:val="both"/>
        <w:outlineLvl w:val="0"/>
      </w:pPr>
    </w:p>
    <w:p w:rsidR="00075A13" w:rsidRDefault="00075A13" w:rsidP="00075A13">
      <w:pPr>
        <w:widowControl/>
        <w:jc w:val="both"/>
      </w:pPr>
    </w:p>
    <w:p w:rsidR="00075A13" w:rsidRDefault="00075A13" w:rsidP="00075A13">
      <w:pPr>
        <w:widowControl/>
        <w:ind w:firstLine="4320"/>
        <w:jc w:val="both"/>
      </w:pPr>
      <w:r>
        <w:t>____________________________________</w:t>
      </w:r>
    </w:p>
    <w:p w:rsidR="00075A13" w:rsidRPr="006E17AC" w:rsidRDefault="006E17AC" w:rsidP="00075A13">
      <w:pPr>
        <w:widowControl/>
        <w:ind w:left="3600" w:firstLine="720"/>
        <w:jc w:val="both"/>
        <w:outlineLvl w:val="0"/>
      </w:pPr>
      <w:r w:rsidRPr="006E17AC">
        <w:t xml:space="preserve">Charlene Parkinson, </w:t>
      </w:r>
      <w:r w:rsidR="00075A13" w:rsidRPr="006E17AC">
        <w:t>Treasurer</w:t>
      </w:r>
    </w:p>
    <w:p w:rsidR="00075A13" w:rsidRDefault="00075A13" w:rsidP="00075A13">
      <w:pPr>
        <w:widowControl/>
        <w:jc w:val="both"/>
      </w:pPr>
    </w:p>
    <w:p w:rsidR="00075A13" w:rsidRDefault="00075A13" w:rsidP="00075A13">
      <w:pPr>
        <w:widowControl/>
        <w:jc w:val="both"/>
        <w:rPr>
          <w:b/>
          <w:u w:val="single"/>
        </w:rPr>
      </w:pPr>
    </w:p>
    <w:p w:rsidR="0072731D" w:rsidRDefault="0072731D" w:rsidP="00075A13">
      <w:pPr>
        <w:widowControl/>
        <w:jc w:val="both"/>
        <w:rPr>
          <w:b/>
          <w:u w:val="single"/>
        </w:rPr>
      </w:pPr>
    </w:p>
    <w:p w:rsidR="00075A13" w:rsidRDefault="00075A13" w:rsidP="00075A13">
      <w:pPr>
        <w:pStyle w:val="Heading6"/>
      </w:pPr>
      <w:r>
        <w:t>CERTIFICATE</w:t>
      </w:r>
    </w:p>
    <w:p w:rsidR="00075A13" w:rsidRDefault="00075A13" w:rsidP="00075A13">
      <w:pPr>
        <w:widowControl/>
        <w:jc w:val="both"/>
      </w:pPr>
    </w:p>
    <w:p w:rsidR="00075A13" w:rsidRDefault="00075A13" w:rsidP="00075A13">
      <w:pPr>
        <w:widowControl/>
        <w:ind w:firstLine="720"/>
        <w:jc w:val="both"/>
      </w:pPr>
      <w:r>
        <w:t xml:space="preserve">The undersigned hereby certifies that the foregoing is a true and correct copy of a resolution adopted at a meeting held on the _______ </w:t>
      </w:r>
      <w:r w:rsidR="00494542">
        <w:t>day of ___________________, 2015</w:t>
      </w:r>
      <w:r>
        <w:t>, together with a true and correct extract from the minutes of said meeting to the extent pertinent to consideration and adoption of said resolution.</w:t>
      </w:r>
    </w:p>
    <w:p w:rsidR="00075A13" w:rsidRDefault="00075A13" w:rsidP="00075A13">
      <w:pPr>
        <w:widowControl/>
        <w:jc w:val="both"/>
      </w:pPr>
    </w:p>
    <w:p w:rsidR="00075A13" w:rsidRDefault="00075A13" w:rsidP="00075A13">
      <w:pPr>
        <w:widowControl/>
        <w:ind w:firstLine="4320"/>
        <w:jc w:val="both"/>
      </w:pPr>
      <w:r>
        <w:t>____________________________________</w:t>
      </w:r>
    </w:p>
    <w:p w:rsidR="006E17AC" w:rsidRPr="006E17AC" w:rsidRDefault="006E17AC" w:rsidP="006E17AC">
      <w:pPr>
        <w:widowControl/>
        <w:ind w:left="3600" w:firstLine="720"/>
        <w:jc w:val="both"/>
        <w:outlineLvl w:val="0"/>
      </w:pPr>
      <w:r w:rsidRPr="006E17AC">
        <w:t>Charlene Parkinson, Treasurer</w:t>
      </w:r>
    </w:p>
    <w:p w:rsidR="00133ED8" w:rsidRDefault="00133ED8"/>
    <w:p w:rsidR="0072731D" w:rsidRDefault="0072731D"/>
    <w:p w:rsidR="0072731D" w:rsidRDefault="0072731D"/>
    <w:p w:rsidR="006E17AC" w:rsidRDefault="006E17AC"/>
    <w:p w:rsidR="006E17AC" w:rsidRDefault="006E17AC"/>
    <w:p w:rsidR="006E17AC" w:rsidRDefault="006E17AC"/>
    <w:p w:rsidR="006E17AC" w:rsidRDefault="006E17AC"/>
    <w:p w:rsidR="006E17AC" w:rsidRDefault="006E17AC"/>
    <w:p w:rsidR="006E17AC" w:rsidRDefault="006E17AC"/>
    <w:p w:rsidR="0072731D" w:rsidRDefault="0072731D">
      <w:pPr>
        <w:rPr>
          <w:i/>
          <w:sz w:val="22"/>
          <w:szCs w:val="22"/>
        </w:rPr>
      </w:pPr>
    </w:p>
    <w:p w:rsidR="0072731D" w:rsidRPr="006E17AC" w:rsidRDefault="0072731D">
      <w:pPr>
        <w:rPr>
          <w:i/>
          <w:sz w:val="20"/>
        </w:rPr>
      </w:pPr>
      <w:r w:rsidRPr="006E17AC">
        <w:rPr>
          <w:i/>
          <w:sz w:val="20"/>
        </w:rPr>
        <w:t xml:space="preserve">Prepared by:  Ennis </w:t>
      </w:r>
      <w:r w:rsidR="006E17AC" w:rsidRPr="006E17AC">
        <w:rPr>
          <w:i/>
          <w:sz w:val="20"/>
        </w:rPr>
        <w:t xml:space="preserve">Britton </w:t>
      </w:r>
      <w:r w:rsidRPr="006E17AC">
        <w:rPr>
          <w:i/>
          <w:sz w:val="20"/>
        </w:rPr>
        <w:t>Co., L.P.A.</w:t>
      </w:r>
    </w:p>
    <w:sectPr w:rsidR="0072731D" w:rsidRPr="006E17AC" w:rsidSect="0072731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14" w:rsidRDefault="00F16A14" w:rsidP="0072731D">
      <w:r>
        <w:separator/>
      </w:r>
    </w:p>
  </w:endnote>
  <w:endnote w:type="continuationSeparator" w:id="0">
    <w:p w:rsidR="00F16A14" w:rsidRDefault="00F16A14" w:rsidP="0072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7A" w:rsidRDefault="00F16A14">
    <w:pPr>
      <w:pStyle w:val="Footer"/>
      <w:jc w:val="center"/>
    </w:pPr>
    <w:r>
      <w:fldChar w:fldCharType="begin"/>
    </w:r>
    <w:r>
      <w:instrText xml:space="preserve"> PAGE   \* MERGEFORMAT </w:instrText>
    </w:r>
    <w:r>
      <w:fldChar w:fldCharType="separate"/>
    </w:r>
    <w:r w:rsidR="005B1561">
      <w:rPr>
        <w:noProof/>
      </w:rPr>
      <w:t>2</w:t>
    </w:r>
    <w:r>
      <w:rPr>
        <w:noProof/>
      </w:rPr>
      <w:fldChar w:fldCharType="end"/>
    </w:r>
  </w:p>
  <w:p w:rsidR="002F637A" w:rsidRDefault="002F63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14" w:rsidRDefault="00F16A14" w:rsidP="0072731D">
      <w:r>
        <w:separator/>
      </w:r>
    </w:p>
  </w:footnote>
  <w:footnote w:type="continuationSeparator" w:id="0">
    <w:p w:rsidR="00F16A14" w:rsidRDefault="00F16A14" w:rsidP="007273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97B"/>
    <w:multiLevelType w:val="singleLevel"/>
    <w:tmpl w:val="7576CF88"/>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13"/>
    <w:rsid w:val="00007623"/>
    <w:rsid w:val="00075A13"/>
    <w:rsid w:val="00125B35"/>
    <w:rsid w:val="00133ED8"/>
    <w:rsid w:val="001B22E6"/>
    <w:rsid w:val="00217930"/>
    <w:rsid w:val="00223756"/>
    <w:rsid w:val="00234162"/>
    <w:rsid w:val="002758B5"/>
    <w:rsid w:val="002F637A"/>
    <w:rsid w:val="003026D6"/>
    <w:rsid w:val="003E3FBF"/>
    <w:rsid w:val="00466D57"/>
    <w:rsid w:val="00473696"/>
    <w:rsid w:val="00494542"/>
    <w:rsid w:val="0057147F"/>
    <w:rsid w:val="005B1561"/>
    <w:rsid w:val="006B79F6"/>
    <w:rsid w:val="006E17AC"/>
    <w:rsid w:val="006E2447"/>
    <w:rsid w:val="007258AA"/>
    <w:rsid w:val="0072731D"/>
    <w:rsid w:val="0077699A"/>
    <w:rsid w:val="00777BC5"/>
    <w:rsid w:val="00786A59"/>
    <w:rsid w:val="007E70BD"/>
    <w:rsid w:val="00832204"/>
    <w:rsid w:val="0084504C"/>
    <w:rsid w:val="00960951"/>
    <w:rsid w:val="009E7424"/>
    <w:rsid w:val="00A11907"/>
    <w:rsid w:val="00BB2459"/>
    <w:rsid w:val="00CF0A70"/>
    <w:rsid w:val="00DB69D3"/>
    <w:rsid w:val="00DC58BC"/>
    <w:rsid w:val="00E36036"/>
    <w:rsid w:val="00F16A14"/>
    <w:rsid w:val="00F35805"/>
    <w:rsid w:val="00F55CBF"/>
    <w:rsid w:val="00FA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13"/>
    <w:pPr>
      <w:widowControl w:val="0"/>
    </w:pPr>
    <w:rPr>
      <w:rFonts w:ascii="Times New Roman" w:eastAsia="Times New Roman" w:hAnsi="Times New Roman"/>
      <w:snapToGrid w:val="0"/>
      <w:sz w:val="24"/>
    </w:rPr>
  </w:style>
  <w:style w:type="paragraph" w:styleId="Heading5">
    <w:name w:val="heading 5"/>
    <w:basedOn w:val="Normal"/>
    <w:next w:val="Normal"/>
    <w:link w:val="Heading5Char"/>
    <w:qFormat/>
    <w:rsid w:val="00075A13"/>
    <w:pPr>
      <w:keepNext/>
      <w:widowControl/>
      <w:ind w:firstLine="4320"/>
      <w:jc w:val="both"/>
      <w:outlineLvl w:val="4"/>
    </w:pPr>
    <w:rPr>
      <w:b/>
    </w:rPr>
  </w:style>
  <w:style w:type="paragraph" w:styleId="Heading6">
    <w:name w:val="heading 6"/>
    <w:basedOn w:val="Normal"/>
    <w:next w:val="Normal"/>
    <w:link w:val="Heading6Char"/>
    <w:qFormat/>
    <w:rsid w:val="00075A13"/>
    <w:pPr>
      <w:keepNext/>
      <w:widowControl/>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75A13"/>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075A13"/>
    <w:rPr>
      <w:rFonts w:ascii="Times New Roman" w:eastAsia="Times New Roman" w:hAnsi="Times New Roman" w:cs="Times New Roman"/>
      <w:b/>
      <w:snapToGrid w:val="0"/>
      <w:sz w:val="24"/>
      <w:szCs w:val="20"/>
      <w:u w:val="single"/>
    </w:rPr>
  </w:style>
  <w:style w:type="paragraph" w:styleId="Footer">
    <w:name w:val="footer"/>
    <w:basedOn w:val="Normal"/>
    <w:link w:val="FooterChar"/>
    <w:uiPriority w:val="99"/>
    <w:rsid w:val="00075A13"/>
    <w:pPr>
      <w:tabs>
        <w:tab w:val="center" w:pos="4320"/>
        <w:tab w:val="right" w:pos="8640"/>
      </w:tabs>
    </w:pPr>
  </w:style>
  <w:style w:type="character" w:customStyle="1" w:styleId="FooterChar">
    <w:name w:val="Footer Char"/>
    <w:basedOn w:val="DefaultParagraphFont"/>
    <w:link w:val="Footer"/>
    <w:uiPriority w:val="99"/>
    <w:rsid w:val="00075A13"/>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075A13"/>
    <w:pPr>
      <w:ind w:firstLine="720"/>
      <w:jc w:val="both"/>
    </w:pPr>
  </w:style>
  <w:style w:type="character" w:customStyle="1" w:styleId="BodyTextIndentChar">
    <w:name w:val="Body Text Indent Char"/>
    <w:basedOn w:val="DefaultParagraphFont"/>
    <w:link w:val="BodyTextIndent"/>
    <w:semiHidden/>
    <w:rsid w:val="00075A13"/>
    <w:rPr>
      <w:rFonts w:ascii="Times New Roman" w:eastAsia="Times New Roman" w:hAnsi="Times New Roman" w:cs="Times New Roman"/>
      <w:snapToGrid w:val="0"/>
      <w:sz w:val="24"/>
      <w:szCs w:val="20"/>
    </w:rPr>
  </w:style>
  <w:style w:type="paragraph" w:styleId="Header">
    <w:name w:val="header"/>
    <w:basedOn w:val="Normal"/>
    <w:link w:val="HeaderChar"/>
    <w:uiPriority w:val="99"/>
    <w:semiHidden/>
    <w:unhideWhenUsed/>
    <w:rsid w:val="0072731D"/>
    <w:pPr>
      <w:tabs>
        <w:tab w:val="center" w:pos="4680"/>
        <w:tab w:val="right" w:pos="9360"/>
      </w:tabs>
    </w:pPr>
  </w:style>
  <w:style w:type="character" w:customStyle="1" w:styleId="HeaderChar">
    <w:name w:val="Header Char"/>
    <w:basedOn w:val="DefaultParagraphFont"/>
    <w:link w:val="Header"/>
    <w:uiPriority w:val="99"/>
    <w:semiHidden/>
    <w:rsid w:val="0072731D"/>
    <w:rPr>
      <w:rFonts w:ascii="Times New Roman" w:eastAsia="Times New Roman" w:hAnsi="Times New Roman"/>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13"/>
    <w:pPr>
      <w:widowControl w:val="0"/>
    </w:pPr>
    <w:rPr>
      <w:rFonts w:ascii="Times New Roman" w:eastAsia="Times New Roman" w:hAnsi="Times New Roman"/>
      <w:snapToGrid w:val="0"/>
      <w:sz w:val="24"/>
    </w:rPr>
  </w:style>
  <w:style w:type="paragraph" w:styleId="Heading5">
    <w:name w:val="heading 5"/>
    <w:basedOn w:val="Normal"/>
    <w:next w:val="Normal"/>
    <w:link w:val="Heading5Char"/>
    <w:qFormat/>
    <w:rsid w:val="00075A13"/>
    <w:pPr>
      <w:keepNext/>
      <w:widowControl/>
      <w:ind w:firstLine="4320"/>
      <w:jc w:val="both"/>
      <w:outlineLvl w:val="4"/>
    </w:pPr>
    <w:rPr>
      <w:b/>
    </w:rPr>
  </w:style>
  <w:style w:type="paragraph" w:styleId="Heading6">
    <w:name w:val="heading 6"/>
    <w:basedOn w:val="Normal"/>
    <w:next w:val="Normal"/>
    <w:link w:val="Heading6Char"/>
    <w:qFormat/>
    <w:rsid w:val="00075A13"/>
    <w:pPr>
      <w:keepNext/>
      <w:widowControl/>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75A13"/>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075A13"/>
    <w:rPr>
      <w:rFonts w:ascii="Times New Roman" w:eastAsia="Times New Roman" w:hAnsi="Times New Roman" w:cs="Times New Roman"/>
      <w:b/>
      <w:snapToGrid w:val="0"/>
      <w:sz w:val="24"/>
      <w:szCs w:val="20"/>
      <w:u w:val="single"/>
    </w:rPr>
  </w:style>
  <w:style w:type="paragraph" w:styleId="Footer">
    <w:name w:val="footer"/>
    <w:basedOn w:val="Normal"/>
    <w:link w:val="FooterChar"/>
    <w:uiPriority w:val="99"/>
    <w:rsid w:val="00075A13"/>
    <w:pPr>
      <w:tabs>
        <w:tab w:val="center" w:pos="4320"/>
        <w:tab w:val="right" w:pos="8640"/>
      </w:tabs>
    </w:pPr>
  </w:style>
  <w:style w:type="character" w:customStyle="1" w:styleId="FooterChar">
    <w:name w:val="Footer Char"/>
    <w:basedOn w:val="DefaultParagraphFont"/>
    <w:link w:val="Footer"/>
    <w:uiPriority w:val="99"/>
    <w:rsid w:val="00075A13"/>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075A13"/>
    <w:pPr>
      <w:ind w:firstLine="720"/>
      <w:jc w:val="both"/>
    </w:pPr>
  </w:style>
  <w:style w:type="character" w:customStyle="1" w:styleId="BodyTextIndentChar">
    <w:name w:val="Body Text Indent Char"/>
    <w:basedOn w:val="DefaultParagraphFont"/>
    <w:link w:val="BodyTextIndent"/>
    <w:semiHidden/>
    <w:rsid w:val="00075A13"/>
    <w:rPr>
      <w:rFonts w:ascii="Times New Roman" w:eastAsia="Times New Roman" w:hAnsi="Times New Roman" w:cs="Times New Roman"/>
      <w:snapToGrid w:val="0"/>
      <w:sz w:val="24"/>
      <w:szCs w:val="20"/>
    </w:rPr>
  </w:style>
  <w:style w:type="paragraph" w:styleId="Header">
    <w:name w:val="header"/>
    <w:basedOn w:val="Normal"/>
    <w:link w:val="HeaderChar"/>
    <w:uiPriority w:val="99"/>
    <w:semiHidden/>
    <w:unhideWhenUsed/>
    <w:rsid w:val="0072731D"/>
    <w:pPr>
      <w:tabs>
        <w:tab w:val="center" w:pos="4680"/>
        <w:tab w:val="right" w:pos="9360"/>
      </w:tabs>
    </w:pPr>
  </w:style>
  <w:style w:type="character" w:customStyle="1" w:styleId="HeaderChar">
    <w:name w:val="Header Char"/>
    <w:basedOn w:val="DefaultParagraphFont"/>
    <w:link w:val="Header"/>
    <w:uiPriority w:val="99"/>
    <w:semiHidden/>
    <w:rsid w:val="0072731D"/>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mtowey</dc:creator>
  <cp:lastModifiedBy>Mark Stefanik</cp:lastModifiedBy>
  <cp:revision>2</cp:revision>
  <cp:lastPrinted>2009-11-24T19:37:00Z</cp:lastPrinted>
  <dcterms:created xsi:type="dcterms:W3CDTF">2015-03-09T15:00:00Z</dcterms:created>
  <dcterms:modified xsi:type="dcterms:W3CDTF">2015-03-09T15:00:00Z</dcterms:modified>
</cp:coreProperties>
</file>